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3EBF9"/>
  <w:body>
    <w:p w:rsidR="00E35C9A" w:rsidRDefault="000E64DF" w:rsidP="00E35C9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 К. Рерих</w:t>
      </w:r>
      <w:r w:rsidR="00E35C9A" w:rsidRPr="00E35C9A">
        <w:rPr>
          <w:rFonts w:ascii="Times New Roman" w:hAnsi="Times New Roman" w:cs="Times New Roman"/>
          <w:sz w:val="24"/>
          <w:szCs w:val="24"/>
        </w:rPr>
        <w:t xml:space="preserve"> (1874 - 1947 гг.) «Сергий строитель». </w:t>
      </w:r>
      <w:r w:rsidR="00D97533" w:rsidRPr="00D9753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0449" cy="1495425"/>
            <wp:effectExtent l="0" t="0" r="635" b="0"/>
            <wp:docPr id="1" name="Рисунок 1" descr="Картинки по запросу картина рериха сергий строитель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а рериха сергий строитель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659" cy="1542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5C9A" w:rsidRDefault="00E35C9A" w:rsidP="00567A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Человек должен </w:t>
      </w:r>
      <w:r w:rsidRPr="00E35C9A">
        <w:rPr>
          <w:rFonts w:ascii="Times New Roman" w:hAnsi="Times New Roman" w:cs="Times New Roman"/>
          <w:sz w:val="24"/>
          <w:szCs w:val="24"/>
        </w:rPr>
        <w:t xml:space="preserve">нести ответственность не только за свои поступки, но и за других. Например, в жизни нам встречаются слабые животные, которые не могут ответить за себя, не могут защититься от невзгод и </w:t>
      </w:r>
      <w:r w:rsidR="00567A52">
        <w:rPr>
          <w:rFonts w:ascii="Times New Roman" w:hAnsi="Times New Roman" w:cs="Times New Roman"/>
          <w:sz w:val="24"/>
          <w:szCs w:val="24"/>
        </w:rPr>
        <w:t xml:space="preserve">плохих людей. </w:t>
      </w:r>
      <w:r w:rsidRPr="00E35C9A">
        <w:rPr>
          <w:rFonts w:ascii="Times New Roman" w:hAnsi="Times New Roman" w:cs="Times New Roman"/>
          <w:sz w:val="24"/>
          <w:szCs w:val="24"/>
        </w:rPr>
        <w:t>И тогда человек с доброй и любящей душой берет на себя ответственность за слабых и немощных.</w:t>
      </w:r>
    </w:p>
    <w:p w:rsidR="00D97533" w:rsidRDefault="00E35C9A" w:rsidP="00567A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картину </w:t>
      </w:r>
      <w:r w:rsidRPr="00E35C9A">
        <w:rPr>
          <w:rFonts w:ascii="Times New Roman" w:hAnsi="Times New Roman" w:cs="Times New Roman"/>
          <w:sz w:val="24"/>
          <w:szCs w:val="24"/>
        </w:rPr>
        <w:t>Н. К. Рериха (1874 - 1947 гг.) «Сергий строитель»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97533" w:rsidRPr="00D97533">
        <w:rPr>
          <w:rFonts w:ascii="Times New Roman" w:hAnsi="Times New Roman" w:cs="Times New Roman"/>
          <w:sz w:val="24"/>
          <w:szCs w:val="24"/>
        </w:rPr>
        <w:t xml:space="preserve">В левом углу изображён медведь, наблюдающий за трудом человека, дружелюбный медведь. Медведь очень гармонично вписан, он как часть природы. Рерих показывает совместное проживание человека и животного царства. Особое состояние добра и любви, исходящее от Сергия, не давало повода зверю свирепствовать, хотя зимою медведю и голодно. </w:t>
      </w:r>
      <w:r w:rsidR="00567A52">
        <w:rPr>
          <w:rFonts w:ascii="Times New Roman" w:hAnsi="Times New Roman" w:cs="Times New Roman"/>
          <w:sz w:val="24"/>
          <w:szCs w:val="24"/>
        </w:rPr>
        <w:t>С</w:t>
      </w:r>
      <w:r w:rsidR="00567A52" w:rsidRPr="00567A52">
        <w:rPr>
          <w:rFonts w:ascii="Times New Roman" w:hAnsi="Times New Roman" w:cs="Times New Roman"/>
          <w:sz w:val="24"/>
          <w:szCs w:val="24"/>
        </w:rPr>
        <w:t xml:space="preserve">вятой Сергий Радонежский накормил голодного медведя последним кусочком хлеба, который у него оставался. </w:t>
      </w:r>
      <w:r>
        <w:rPr>
          <w:rFonts w:ascii="Times New Roman" w:hAnsi="Times New Roman" w:cs="Times New Roman"/>
          <w:sz w:val="24"/>
          <w:szCs w:val="24"/>
        </w:rPr>
        <w:t xml:space="preserve">Святые </w:t>
      </w:r>
      <w:r w:rsidR="00D97533" w:rsidRPr="00D97533">
        <w:rPr>
          <w:rFonts w:ascii="Times New Roman" w:hAnsi="Times New Roman" w:cs="Times New Roman"/>
          <w:sz w:val="24"/>
          <w:szCs w:val="24"/>
        </w:rPr>
        <w:t>жили в общении с животным царством, с братьями меньшими.</w:t>
      </w:r>
    </w:p>
    <w:p w:rsidR="00567A52" w:rsidRPr="00567A52" w:rsidRDefault="00D97533" w:rsidP="00567A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533">
        <w:rPr>
          <w:rFonts w:ascii="Times New Roman" w:hAnsi="Times New Roman" w:cs="Times New Roman"/>
          <w:sz w:val="24"/>
          <w:szCs w:val="24"/>
        </w:rPr>
        <w:t xml:space="preserve">Мы в трудные минуты обращаемся к Богу с молитвой. </w:t>
      </w:r>
    </w:p>
    <w:p w:rsidR="00D97533" w:rsidRPr="00065BAC" w:rsidRDefault="00D97533" w:rsidP="00D97533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</w:pPr>
      <w:r w:rsidRPr="00065BAC"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  <w:t>Вопросы для обсуждения:</w:t>
      </w:r>
    </w:p>
    <w:p w:rsidR="00D97533" w:rsidRPr="00D97533" w:rsidRDefault="00D97533" w:rsidP="00567A5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195">
        <w:rPr>
          <w:color w:val="000000"/>
        </w:rPr>
        <w:t>[</w:t>
      </w:r>
      <w:r w:rsidRPr="00202195">
        <w:rPr>
          <w:rStyle w:val="a3"/>
          <w:color w:val="000000"/>
        </w:rPr>
        <w:t>?</w:t>
      </w:r>
      <w:r w:rsidRPr="00202195">
        <w:rPr>
          <w:color w:val="000000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97533">
        <w:rPr>
          <w:rFonts w:ascii="Times New Roman" w:hAnsi="Times New Roman" w:cs="Times New Roman"/>
          <w:sz w:val="24"/>
          <w:szCs w:val="24"/>
        </w:rPr>
        <w:t>Как вы думаете, можно</w:t>
      </w:r>
      <w:r>
        <w:rPr>
          <w:rFonts w:ascii="Times New Roman" w:hAnsi="Times New Roman" w:cs="Times New Roman"/>
          <w:sz w:val="24"/>
          <w:szCs w:val="24"/>
        </w:rPr>
        <w:t xml:space="preserve"> ли молиться о животном? (</w:t>
      </w:r>
      <w:r w:rsidRPr="00D97533">
        <w:rPr>
          <w:rFonts w:ascii="Times New Roman" w:hAnsi="Times New Roman" w:cs="Times New Roman"/>
          <w:sz w:val="24"/>
          <w:szCs w:val="24"/>
        </w:rPr>
        <w:t>Домашние животные - помощники человека.   Вот почему в традиции Православной Церкви присутствует обращение к святым с молитвой о здоровье животных.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533">
        <w:rPr>
          <w:rFonts w:ascii="Times New Roman" w:hAnsi="Times New Roman" w:cs="Times New Roman"/>
          <w:sz w:val="24"/>
          <w:szCs w:val="24"/>
        </w:rPr>
        <w:t>Животные не имеют образа Божия, поэтому мы не можем молиться о помиловании и спасении их. Но просить Бога за них (в первую очередь за тех, которые являются нашими помощниками в хозяйстве) мы можем.</w:t>
      </w:r>
    </w:p>
    <w:p w:rsidR="002767FA" w:rsidRDefault="00D97533" w:rsidP="00567A52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7533">
        <w:rPr>
          <w:rFonts w:ascii="Times New Roman" w:hAnsi="Times New Roman" w:cs="Times New Roman"/>
          <w:sz w:val="24"/>
          <w:szCs w:val="24"/>
        </w:rPr>
        <w:t> - Каким должно быть</w:t>
      </w:r>
      <w:r>
        <w:rPr>
          <w:rFonts w:ascii="Times New Roman" w:hAnsi="Times New Roman" w:cs="Times New Roman"/>
          <w:sz w:val="24"/>
          <w:szCs w:val="24"/>
        </w:rPr>
        <w:t xml:space="preserve"> отношение христиан к животным?</w:t>
      </w:r>
      <w:r w:rsidRPr="00D97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533" w:rsidRPr="00D97533" w:rsidRDefault="00567A52" w:rsidP="00074F8F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C5A54" wp14:editId="4DC1F5FF">
                <wp:simplePos x="0" y="0"/>
                <wp:positionH relativeFrom="margin">
                  <wp:posOffset>1062990</wp:posOffset>
                </wp:positionH>
                <wp:positionV relativeFrom="paragraph">
                  <wp:posOffset>1829435</wp:posOffset>
                </wp:positionV>
                <wp:extent cx="1952625" cy="317500"/>
                <wp:effectExtent l="0" t="0" r="28575" b="2540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3175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97533" w:rsidRPr="00D97533" w:rsidRDefault="00D97533" w:rsidP="00074F8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975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Н. К. Рерих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«Сотрудники»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C5A54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83.7pt;margin-top:144.05pt;width:153.7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" fillcolor="#f7caac [1301]" strokeweight=".5pt">
                <v:textbox>
                  <w:txbxContent>
                    <w:p w:rsidR="00D97533" w:rsidRPr="00D97533" w:rsidRDefault="00D97533" w:rsidP="00074F8F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975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Н. К. Рерих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«Сотрудники»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40C8A">
        <w:rPr>
          <w:rFonts w:ascii="Times New Roman" w:hAnsi="Times New Roman" w:cs="Times New Roman"/>
          <w:sz w:val="24"/>
          <w:szCs w:val="24"/>
        </w:rPr>
        <w:t>-</w:t>
      </w:r>
      <w:r w:rsidR="00D97533">
        <w:rPr>
          <w:rFonts w:ascii="Times New Roman" w:hAnsi="Times New Roman" w:cs="Times New Roman"/>
          <w:sz w:val="24"/>
          <w:szCs w:val="24"/>
        </w:rPr>
        <w:t>Как вы думаете, почему следующая картина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533" w:rsidRPr="00D97533">
        <w:rPr>
          <w:rFonts w:ascii="Times New Roman" w:hAnsi="Times New Roman" w:cs="Times New Roman"/>
          <w:sz w:val="24"/>
          <w:szCs w:val="24"/>
        </w:rPr>
        <w:t>Н. К. Рерих</w:t>
      </w:r>
      <w:r w:rsidR="00D9753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так</w:t>
      </w:r>
      <w:r w:rsidR="00D97533" w:rsidRPr="00D97533">
        <w:rPr>
          <w:rFonts w:ascii="Times New Roman" w:hAnsi="Times New Roman" w:cs="Times New Roman"/>
          <w:sz w:val="24"/>
          <w:szCs w:val="24"/>
        </w:rPr>
        <w:t xml:space="preserve"> </w:t>
      </w:r>
      <w:r w:rsidR="00D97533">
        <w:rPr>
          <w:rFonts w:ascii="Times New Roman" w:hAnsi="Times New Roman" w:cs="Times New Roman"/>
          <w:sz w:val="24"/>
          <w:szCs w:val="24"/>
        </w:rPr>
        <w:t>называется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r w:rsidR="00074F8F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D97533" w:rsidRPr="00D9753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FC1709" wp14:editId="040C710A">
            <wp:extent cx="3532653" cy="1504950"/>
            <wp:effectExtent l="0" t="0" r="0" b="0"/>
            <wp:docPr id="2" name="Рисунок 2" descr="Похожее изображение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хожее изображение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364" cy="15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7533" w:rsidRPr="00D97533" w:rsidSect="00A15D27">
      <w:pgSz w:w="11906" w:h="16838"/>
      <w:pgMar w:top="1134" w:right="1274" w:bottom="1134" w:left="1701" w:header="708" w:footer="708" w:gutter="0"/>
      <w:pgBorders w:offsetFrom="page">
        <w:top w:val="decoBlocks" w:sz="24" w:space="24" w:color="C00000"/>
        <w:left w:val="decoBlocks" w:sz="24" w:space="24" w:color="C00000"/>
        <w:bottom w:val="decoBlocks" w:sz="24" w:space="24" w:color="C00000"/>
        <w:right w:val="decoBlocks" w:sz="24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6F"/>
    <w:rsid w:val="00074F8F"/>
    <w:rsid w:val="000E64DF"/>
    <w:rsid w:val="002767FA"/>
    <w:rsid w:val="0046509A"/>
    <w:rsid w:val="00567A52"/>
    <w:rsid w:val="00A15D27"/>
    <w:rsid w:val="00B6306F"/>
    <w:rsid w:val="00D40C8A"/>
    <w:rsid w:val="00D97533"/>
    <w:rsid w:val="00E00CAA"/>
    <w:rsid w:val="00E3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9d6bf,#e2cff1,#f3ebf9"/>
    </o:shapedefaults>
    <o:shapelayout v:ext="edit">
      <o:idmap v:ext="edit" data="1"/>
    </o:shapelayout>
  </w:shapeDefaults>
  <w:decimalSymbol w:val=","/>
  <w:listSeparator w:val=";"/>
  <w14:docId w14:val="6D793479"/>
  <w15:chartTrackingRefBased/>
  <w15:docId w15:val="{CF97266B-FB5C-4112-8012-5B675326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753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E6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8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cad=rja&amp;uact=8&amp;ved=0ahUKEwjx_4LLiZ7ZAhWGyRQKHcjXDu0QjRwIBw&amp;url=http://culture-into-life.ru/danilova_obraz_prepodobnogo_sergiia_v_jizni_i_tvor/&amp;psig=AOvVaw25dFCWbiFDhVr0gWkOA6be&amp;ust=1518445398831380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google.com/url?sa=i&amp;rct=j&amp;q=&amp;esrc=s&amp;source=images&amp;cd=&amp;cad=rja&amp;uact=8&amp;ved=0ahUKEwj20vaIiJ7ZAhXMORQKHTHcAywQjRwIBw&amp;url=http://culture-into-life.ru/elena_cheglakova_razmyshleniia_po_kartine_n_reriha/&amp;psig=AOvVaw25dFCWbiFDhVr0gWkOA6be&amp;ust=151844539883138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4</cp:revision>
  <cp:lastPrinted>2018-02-13T11:20:00Z</cp:lastPrinted>
  <dcterms:created xsi:type="dcterms:W3CDTF">2018-02-11T14:20:00Z</dcterms:created>
  <dcterms:modified xsi:type="dcterms:W3CDTF">2018-04-13T19:43:00Z</dcterms:modified>
</cp:coreProperties>
</file>